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03" w:rsidRDefault="00AD1203" w:rsidP="00AD1203">
      <w:pPr>
        <w:spacing w:line="579" w:lineRule="exact"/>
        <w:jc w:val="center"/>
        <w:rPr>
          <w:rFonts w:ascii="黑体" w:eastAsia="黑体" w:hAnsi="黑体" w:cs="Arial" w:hint="eastAsia"/>
          <w:bCs/>
          <w:sz w:val="44"/>
          <w:szCs w:val="44"/>
        </w:rPr>
      </w:pPr>
      <w:proofErr w:type="gramStart"/>
      <w:r>
        <w:rPr>
          <w:rFonts w:ascii="黑体" w:eastAsia="黑体" w:hAnsi="黑体" w:cs="Arial" w:hint="eastAsia"/>
          <w:bCs/>
          <w:sz w:val="44"/>
          <w:szCs w:val="44"/>
        </w:rPr>
        <w:t>深圳智库联盟</w:t>
      </w:r>
      <w:proofErr w:type="gramEnd"/>
      <w:r>
        <w:rPr>
          <w:rFonts w:ascii="黑体" w:eastAsia="黑体" w:hAnsi="黑体" w:cs="Arial" w:hint="eastAsia"/>
          <w:bCs/>
          <w:sz w:val="44"/>
          <w:szCs w:val="44"/>
        </w:rPr>
        <w:t>成员单位登记表</w:t>
      </w:r>
    </w:p>
    <w:p w:rsidR="00AD1203" w:rsidRDefault="00AD1203" w:rsidP="00AD1203">
      <w:pPr>
        <w:widowControl/>
        <w:spacing w:line="579" w:lineRule="exact"/>
        <w:jc w:val="center"/>
        <w:rPr>
          <w:rFonts w:ascii="宋体" w:cs="Arial"/>
          <w:b/>
          <w:sz w:val="36"/>
          <w:szCs w:val="36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1984"/>
        <w:gridCol w:w="709"/>
        <w:gridCol w:w="1559"/>
        <w:gridCol w:w="142"/>
        <w:gridCol w:w="2789"/>
      </w:tblGrid>
      <w:tr w:rsidR="00AD1203" w:rsidTr="00C810DB">
        <w:trPr>
          <w:trHeight w:val="549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成立时间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D1203" w:rsidTr="00C810DB">
        <w:trPr>
          <w:trHeight w:val="549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办公地点</w:t>
            </w:r>
          </w:p>
        </w:tc>
        <w:tc>
          <w:tcPr>
            <w:tcW w:w="7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D1203" w:rsidTr="00C810DB">
        <w:trPr>
          <w:trHeight w:val="549"/>
          <w:jc w:val="center"/>
        </w:trPr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智库负责人</w:t>
            </w:r>
            <w:proofErr w:type="gramEnd"/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专业研究</w:t>
            </w:r>
          </w:p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人员数量</w:t>
            </w:r>
          </w:p>
        </w:tc>
        <w:tc>
          <w:tcPr>
            <w:tcW w:w="2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D1203" w:rsidTr="00C810DB">
        <w:trPr>
          <w:cantSplit/>
          <w:trHeight w:val="671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</w:t>
            </w:r>
          </w:p>
          <w:p w:rsidR="00AD1203" w:rsidRDefault="00AD1203" w:rsidP="00C810D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位</w:t>
            </w:r>
          </w:p>
          <w:p w:rsidR="00AD1203" w:rsidRDefault="00AD1203" w:rsidP="00C810D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</w:t>
            </w:r>
          </w:p>
          <w:p w:rsidR="00AD1203" w:rsidRDefault="00AD1203" w:rsidP="00C810D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介</w:t>
            </w:r>
            <w:proofErr w:type="gramEnd"/>
          </w:p>
          <w:p w:rsidR="00AD1203" w:rsidRDefault="00AD1203" w:rsidP="00C810D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（500字以内）</w:t>
            </w:r>
          </w:p>
        </w:tc>
        <w:tc>
          <w:tcPr>
            <w:tcW w:w="7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03" w:rsidRDefault="00AD1203" w:rsidP="00C810DB">
            <w:pPr>
              <w:spacing w:line="579" w:lineRule="exact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AD1203" w:rsidRDefault="00AD1203" w:rsidP="00C810DB">
            <w:pPr>
              <w:spacing w:line="579" w:lineRule="exact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AD1203" w:rsidRDefault="00AD1203" w:rsidP="00C810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/>
                <w:sz w:val="24"/>
                <w:szCs w:val="24"/>
              </w:rPr>
              <w:t>领军人物及团队情况介绍。</w:t>
            </w:r>
          </w:p>
          <w:p w:rsidR="00AD1203" w:rsidRDefault="00AD1203" w:rsidP="00C810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取得的主要应用对策研究成果。 </w:t>
            </w:r>
          </w:p>
          <w:p w:rsidR="00AD1203" w:rsidRDefault="00AD1203" w:rsidP="00C810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/>
                <w:sz w:val="24"/>
                <w:szCs w:val="24"/>
              </w:rPr>
              <w:t>成立以来举办的主要学术活动。</w:t>
            </w:r>
          </w:p>
          <w:p w:rsidR="00AD1203" w:rsidRDefault="00AD1203" w:rsidP="00C810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4.</w:t>
            </w:r>
            <w:r>
              <w:rPr>
                <w:rFonts w:ascii="仿宋_GB2312" w:eastAsia="仿宋_GB2312"/>
                <w:sz w:val="24"/>
                <w:szCs w:val="24"/>
              </w:rPr>
              <w:t>社会评价及社会影响。</w:t>
            </w:r>
          </w:p>
        </w:tc>
      </w:tr>
      <w:tr w:rsidR="00AD1203" w:rsidTr="00C810DB">
        <w:trPr>
          <w:cantSplit/>
          <w:trHeight w:val="1751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联系人及</w:t>
            </w:r>
          </w:p>
          <w:p w:rsidR="00AD1203" w:rsidRDefault="00AD1203" w:rsidP="00C810D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7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03" w:rsidRDefault="00AD1203" w:rsidP="00C810DB">
            <w:pPr>
              <w:spacing w:line="579" w:lineRule="exact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AD1203" w:rsidRDefault="00AD1203" w:rsidP="00C810DB">
            <w:pPr>
              <w:spacing w:line="579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姓名，电话及邮箱</w:t>
            </w:r>
          </w:p>
        </w:tc>
      </w:tr>
      <w:tr w:rsidR="00AD1203" w:rsidTr="00C810DB">
        <w:trPr>
          <w:trHeight w:val="549"/>
          <w:jc w:val="center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主要研究人员名单</w:t>
            </w:r>
          </w:p>
        </w:tc>
      </w:tr>
      <w:tr w:rsidR="00AD1203" w:rsidTr="00C810DB">
        <w:trPr>
          <w:trHeight w:val="549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职称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主要研究方向</w:t>
            </w:r>
          </w:p>
        </w:tc>
      </w:tr>
      <w:tr w:rsidR="00AD1203" w:rsidTr="00C810DB">
        <w:trPr>
          <w:trHeight w:val="549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D1203" w:rsidTr="00C810DB">
        <w:trPr>
          <w:trHeight w:val="549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D1203" w:rsidTr="00C810DB">
        <w:trPr>
          <w:trHeight w:val="549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D1203" w:rsidTr="00C810DB">
        <w:trPr>
          <w:trHeight w:val="549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D1203" w:rsidTr="00C810DB">
        <w:trPr>
          <w:trHeight w:val="549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D1203" w:rsidTr="00C810DB">
        <w:trPr>
          <w:trHeight w:val="549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D1203" w:rsidTr="00C810DB">
        <w:trPr>
          <w:trHeight w:val="549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3" w:rsidRDefault="00AD1203" w:rsidP="00C810D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</w:tbl>
    <w:p w:rsidR="00AD1203" w:rsidRDefault="00AD1203" w:rsidP="00AD1203">
      <w:pPr>
        <w:ind w:firstLineChars="200" w:firstLine="640"/>
        <w:rPr>
          <w:rFonts w:ascii="宋体" w:hAnsi="宋体" w:cs="宋体" w:hint="eastAsia"/>
          <w:sz w:val="32"/>
          <w:szCs w:val="32"/>
        </w:rPr>
      </w:pPr>
    </w:p>
    <w:p w:rsidR="00AD1203" w:rsidRDefault="00AD1203" w:rsidP="00AD1203">
      <w:pPr>
        <w:ind w:firstLineChars="200" w:firstLine="640"/>
        <w:rPr>
          <w:rFonts w:ascii="宋体" w:hAnsi="宋体" w:cs="宋体" w:hint="eastAsia"/>
          <w:sz w:val="32"/>
          <w:szCs w:val="32"/>
        </w:rPr>
      </w:pPr>
    </w:p>
    <w:p w:rsidR="004F755C" w:rsidRDefault="004F755C">
      <w:bookmarkStart w:id="0" w:name="_GoBack"/>
      <w:bookmarkEnd w:id="0"/>
    </w:p>
    <w:sectPr w:rsidR="004F75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B61C618B-1A37-4DE4-B75E-CDFF5D14C6E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E6F618B-0EC9-4C40-94FD-83BED9CCF73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03"/>
    <w:rsid w:val="004F755C"/>
    <w:rsid w:val="00AD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07C85-6E1B-4552-889D-748F87A8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="仿宋" w:cstheme="minorBidi"/>
        <w:kern w:val="2"/>
        <w:sz w:val="32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03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2021-12-24T02:07:00Z</dcterms:created>
  <dcterms:modified xsi:type="dcterms:W3CDTF">2021-12-24T02:08:00Z</dcterms:modified>
</cp:coreProperties>
</file>